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20C3C" w14:textId="139F3DB2" w:rsidR="005E7ECB" w:rsidRDefault="005E7ECB">
      <w:pPr>
        <w:pStyle w:val="Nagwek"/>
        <w:ind w:left="1701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28"/>
          <w:szCs w:val="28"/>
        </w:rPr>
        <w:t>Lubuskie Towarzystwo Krzewienia Kultury Fizycznej</w:t>
      </w:r>
      <w:r w:rsidR="0078659C">
        <w:rPr>
          <w:rFonts w:ascii="Arial" w:hAnsi="Arial" w:cs="Arial"/>
          <w:b/>
          <w:bCs/>
          <w:sz w:val="28"/>
          <w:szCs w:val="28"/>
        </w:rPr>
        <w:br/>
      </w:r>
      <w:r w:rsidR="0078659C">
        <w:rPr>
          <w:rFonts w:ascii="Arial" w:hAnsi="Arial" w:cs="Arial"/>
          <w:b/>
          <w:bCs/>
          <w:sz w:val="28"/>
          <w:szCs w:val="28"/>
          <w:lang w:val="de-DE"/>
        </w:rPr>
        <w:t xml:space="preserve">   </w:t>
      </w:r>
      <w:r w:rsidR="0078659C" w:rsidRPr="0078659C">
        <w:rPr>
          <w:rFonts w:ascii="Arial" w:hAnsi="Arial" w:cs="Arial"/>
          <w:b/>
          <w:bCs/>
          <w:sz w:val="28"/>
          <w:szCs w:val="28"/>
          <w:lang w:val="de-DE"/>
        </w:rPr>
        <w:t>Lebuser Verein zur F</w:t>
      </w:r>
      <w:r w:rsidR="0078659C">
        <w:rPr>
          <w:rFonts w:ascii="Arial" w:hAnsi="Arial" w:cs="Arial"/>
          <w:b/>
          <w:bCs/>
          <w:sz w:val="28"/>
          <w:szCs w:val="28"/>
          <w:lang w:val="de-DE"/>
        </w:rPr>
        <w:t>örderung der Körperkultur</w:t>
      </w:r>
    </w:p>
    <w:p w14:paraId="689C1A4F" w14:textId="77777777" w:rsidR="005E7ECB" w:rsidRDefault="005E7ECB">
      <w:pPr>
        <w:pStyle w:val="Nagwek"/>
        <w:spacing w:before="40"/>
        <w:ind w:left="170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65-0</w:t>
      </w:r>
      <w:r w:rsidR="00CA7439">
        <w:rPr>
          <w:rFonts w:ascii="Arial" w:hAnsi="Arial" w:cs="Arial"/>
          <w:sz w:val="26"/>
          <w:szCs w:val="26"/>
        </w:rPr>
        <w:t>48</w:t>
      </w:r>
      <w:r>
        <w:rPr>
          <w:rFonts w:ascii="Arial" w:hAnsi="Arial" w:cs="Arial"/>
          <w:sz w:val="26"/>
          <w:szCs w:val="26"/>
        </w:rPr>
        <w:t xml:space="preserve"> Zielona Góra, </w:t>
      </w:r>
      <w:r w:rsidR="00CE1E73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l. </w:t>
      </w:r>
      <w:r w:rsidR="00CA7439">
        <w:rPr>
          <w:rFonts w:ascii="Arial" w:hAnsi="Arial" w:cs="Arial"/>
          <w:sz w:val="26"/>
          <w:szCs w:val="26"/>
        </w:rPr>
        <w:t>Niepodległości</w:t>
      </w:r>
      <w:r>
        <w:rPr>
          <w:rFonts w:ascii="Arial" w:hAnsi="Arial" w:cs="Arial"/>
          <w:sz w:val="26"/>
          <w:szCs w:val="26"/>
        </w:rPr>
        <w:t xml:space="preserve"> </w:t>
      </w:r>
      <w:r w:rsidR="00CA7439">
        <w:rPr>
          <w:rFonts w:ascii="Arial" w:hAnsi="Arial" w:cs="Arial"/>
          <w:sz w:val="26"/>
          <w:szCs w:val="26"/>
        </w:rPr>
        <w:t>16/9</w:t>
      </w:r>
    </w:p>
    <w:p w14:paraId="47AA3199" w14:textId="77777777" w:rsidR="005E7ECB" w:rsidRDefault="005E7ECB">
      <w:pPr>
        <w:framePr w:w="1716" w:h="2129" w:hRule="exact" w:hSpace="141" w:wrap="auto" w:vAnchor="page" w:hAnchor="page" w:x="1542" w:y="679"/>
        <w:spacing w:before="80"/>
        <w:ind w:left="-142"/>
        <w:rPr>
          <w:sz w:val="20"/>
          <w:szCs w:val="20"/>
        </w:rPr>
      </w:pPr>
      <w:r>
        <w:rPr>
          <w:sz w:val="20"/>
          <w:szCs w:val="20"/>
        </w:rPr>
        <w:object w:dxaOrig="1757" w:dyaOrig="2089" w14:anchorId="4732E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2pt" o:ole="" fillcolor="window">
            <v:imagedata r:id="rId7" o:title=""/>
          </v:shape>
          <o:OLEObject Type="Embed" ProgID="CorelDraw.Graphic.8" ShapeID="_x0000_i1025" DrawAspect="Content" ObjectID="_1782026855" r:id="rId8"/>
        </w:object>
      </w:r>
    </w:p>
    <w:p w14:paraId="673D9FCF" w14:textId="77777777" w:rsidR="005E7ECB" w:rsidRPr="008A3F01" w:rsidRDefault="00E57036">
      <w:pPr>
        <w:pStyle w:val="Nagwek"/>
        <w:spacing w:before="60"/>
        <w:ind w:left="1701"/>
        <w:jc w:val="center"/>
        <w:rPr>
          <w:rFonts w:ascii="Arial" w:hAnsi="Arial" w:cs="Arial"/>
          <w:color w:val="FFFFFF"/>
          <w:sz w:val="22"/>
          <w:szCs w:val="26"/>
          <w:lang w:val="de-DE"/>
        </w:rPr>
      </w:pPr>
      <w:r>
        <w:rPr>
          <w:rFonts w:ascii="Arial" w:hAnsi="Arial"/>
          <w:sz w:val="22"/>
          <w:szCs w:val="26"/>
          <w:lang w:val="en-US"/>
        </w:rPr>
        <w:t>Tel. 605 420 725,  693 464 0</w:t>
      </w:r>
      <w:r w:rsidR="005F71D4">
        <w:rPr>
          <w:rFonts w:ascii="Arial" w:hAnsi="Arial"/>
          <w:sz w:val="22"/>
          <w:szCs w:val="26"/>
          <w:lang w:val="en-US"/>
        </w:rPr>
        <w:t>9</w:t>
      </w:r>
      <w:r>
        <w:rPr>
          <w:rFonts w:ascii="Arial" w:hAnsi="Arial"/>
          <w:sz w:val="22"/>
          <w:szCs w:val="26"/>
          <w:lang w:val="en-US"/>
        </w:rPr>
        <w:t>6</w:t>
      </w:r>
      <w:r w:rsidR="005E7ECB" w:rsidRPr="008A3F01">
        <w:rPr>
          <w:rFonts w:ascii="Arial" w:hAnsi="Arial" w:cs="Arial"/>
          <w:color w:val="FFFFFF"/>
          <w:sz w:val="22"/>
          <w:szCs w:val="26"/>
          <w:lang w:val="de-DE"/>
        </w:rPr>
        <w:t xml:space="preserve"> </w:t>
      </w:r>
    </w:p>
    <w:p w14:paraId="4228B140" w14:textId="4DE64246" w:rsidR="005E7ECB" w:rsidRPr="008A3F01" w:rsidRDefault="005E7ECB">
      <w:pPr>
        <w:pStyle w:val="Nagwek"/>
        <w:spacing w:before="40"/>
        <w:ind w:left="1701"/>
        <w:jc w:val="both"/>
        <w:rPr>
          <w:rFonts w:ascii="Arial" w:hAnsi="Arial" w:cs="Arial"/>
          <w:sz w:val="21"/>
          <w:szCs w:val="26"/>
          <w:lang w:val="de-DE"/>
        </w:rPr>
      </w:pPr>
      <w:r w:rsidRPr="008A3F01">
        <w:rPr>
          <w:rFonts w:ascii="Arial" w:hAnsi="Arial" w:cs="Arial"/>
          <w:sz w:val="20"/>
          <w:szCs w:val="20"/>
          <w:lang w:val="de-DE"/>
        </w:rPr>
        <w:t xml:space="preserve">                  </w:t>
      </w:r>
      <w:r w:rsidRPr="008A3F01">
        <w:rPr>
          <w:rFonts w:ascii="Arial" w:hAnsi="Arial" w:cs="Arial"/>
          <w:sz w:val="21"/>
          <w:szCs w:val="26"/>
          <w:lang w:val="de-DE"/>
        </w:rPr>
        <w:t xml:space="preserve">www.tkkf.zgora.pl    </w:t>
      </w:r>
      <w:r w:rsidRPr="008A3F01">
        <w:rPr>
          <w:rFonts w:ascii="Arial" w:hAnsi="Arial" w:cs="Arial"/>
          <w:sz w:val="21"/>
          <w:szCs w:val="20"/>
          <w:lang w:val="de-DE"/>
        </w:rPr>
        <w:t xml:space="preserve">                         </w:t>
      </w:r>
      <w:r w:rsidR="0078659C">
        <w:rPr>
          <w:rFonts w:ascii="Arial" w:hAnsi="Arial" w:cs="Arial"/>
          <w:sz w:val="21"/>
          <w:szCs w:val="26"/>
          <w:lang w:val="de-DE"/>
        </w:rPr>
        <w:t>E</w:t>
      </w:r>
      <w:r w:rsidRPr="008A3F01">
        <w:rPr>
          <w:rFonts w:ascii="Arial" w:hAnsi="Arial" w:cs="Arial"/>
          <w:sz w:val="21"/>
          <w:szCs w:val="26"/>
          <w:lang w:val="de-DE"/>
        </w:rPr>
        <w:t>-</w:t>
      </w:r>
      <w:r w:rsidR="0078659C">
        <w:rPr>
          <w:rFonts w:ascii="Arial" w:hAnsi="Arial" w:cs="Arial"/>
          <w:sz w:val="21"/>
          <w:szCs w:val="26"/>
          <w:lang w:val="de-DE"/>
        </w:rPr>
        <w:t>M</w:t>
      </w:r>
      <w:r w:rsidRPr="008A3F01">
        <w:rPr>
          <w:rFonts w:ascii="Arial" w:hAnsi="Arial" w:cs="Arial"/>
          <w:sz w:val="21"/>
          <w:szCs w:val="26"/>
          <w:lang w:val="de-DE"/>
        </w:rPr>
        <w:t>ail:biuro@tkkf.zgora.pl</w:t>
      </w:r>
    </w:p>
    <w:p w14:paraId="2E24B10E" w14:textId="77777777" w:rsidR="005E7ECB" w:rsidRDefault="005E7ECB">
      <w:pPr>
        <w:pStyle w:val="Nagwek"/>
        <w:tabs>
          <w:tab w:val="clear" w:pos="4536"/>
          <w:tab w:val="center" w:pos="1701"/>
        </w:tabs>
        <w:spacing w:before="40"/>
        <w:ind w:left="1701"/>
        <w:jc w:val="both"/>
        <w:rPr>
          <w:rFonts w:ascii="Arial" w:hAnsi="Arial" w:cs="Arial"/>
          <w:sz w:val="21"/>
          <w:szCs w:val="20"/>
        </w:rPr>
      </w:pPr>
      <w:r w:rsidRPr="0078659C">
        <w:rPr>
          <w:rFonts w:ascii="Arial" w:hAnsi="Arial" w:cs="Arial"/>
          <w:sz w:val="21"/>
          <w:szCs w:val="20"/>
          <w:lang w:val="de-DE"/>
        </w:rPr>
        <w:t xml:space="preserve">                 </w:t>
      </w:r>
      <w:r>
        <w:rPr>
          <w:rFonts w:ascii="Arial" w:hAnsi="Arial" w:cs="Arial"/>
          <w:sz w:val="21"/>
          <w:szCs w:val="20"/>
        </w:rPr>
        <w:t>NIP 929-16-62-212                                  REGON 971295590</w:t>
      </w:r>
    </w:p>
    <w:p w14:paraId="0351CEF6" w14:textId="05655A3B" w:rsidR="005E7ECB" w:rsidRPr="00561570" w:rsidRDefault="005E7ECB" w:rsidP="00561570">
      <w:pPr>
        <w:pStyle w:val="Nagwek"/>
        <w:spacing w:before="40"/>
        <w:ind w:left="1701"/>
        <w:jc w:val="center"/>
        <w:rPr>
          <w:sz w:val="20"/>
          <w:szCs w:val="20"/>
        </w:rPr>
      </w:pPr>
      <w:r>
        <w:rPr>
          <w:rFonts w:ascii="Arial Narrow" w:hAnsi="Arial Narrow" w:cs="Arial"/>
          <w:sz w:val="21"/>
          <w:szCs w:val="18"/>
        </w:rPr>
        <w:t>Konto: PKO BP SA 1 Oddział Centrum w Zielonej Górze Nr 71 1020 5402 0000 0002 0146 3967</w:t>
      </w:r>
    </w:p>
    <w:p w14:paraId="747D66C4" w14:textId="1C433066" w:rsidR="005E7ECB" w:rsidRPr="00E57036" w:rsidRDefault="006C5B76">
      <w:pPr>
        <w:rPr>
          <w:sz w:val="20"/>
          <w:szCs w:val="20"/>
        </w:rPr>
      </w:pPr>
      <w:bookmarkStart w:id="0" w:name="_GoBack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25B43" wp14:editId="397F5113">
                <wp:simplePos x="0" y="0"/>
                <wp:positionH relativeFrom="column">
                  <wp:posOffset>0</wp:posOffset>
                </wp:positionH>
                <wp:positionV relativeFrom="margin">
                  <wp:posOffset>1438275</wp:posOffset>
                </wp:positionV>
                <wp:extent cx="61722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0,113.25pt" to="486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" strokecolor="lime" strokeweight="2pt">
                <w10:wrap anchory="margin"/>
              </v:line>
            </w:pict>
          </mc:Fallback>
        </mc:AlternateContent>
      </w:r>
      <w:bookmarkEnd w:id="0"/>
    </w:p>
    <w:p w14:paraId="09DC5E47" w14:textId="77777777" w:rsidR="00502647" w:rsidRDefault="00502647" w:rsidP="00502647">
      <w:pPr>
        <w:spacing w:before="120" w:line="400" w:lineRule="atLeast"/>
        <w:jc w:val="center"/>
        <w:rPr>
          <w:b w:val="0"/>
          <w:sz w:val="28"/>
          <w:szCs w:val="28"/>
        </w:rPr>
      </w:pPr>
    </w:p>
    <w:p w14:paraId="66197194" w14:textId="37A6575E" w:rsidR="00EA254F" w:rsidRPr="008A3F01" w:rsidRDefault="008A3F01" w:rsidP="00502647">
      <w:pPr>
        <w:spacing w:before="120" w:line="400" w:lineRule="atLeast"/>
        <w:jc w:val="center"/>
        <w:rPr>
          <w:sz w:val="28"/>
          <w:szCs w:val="28"/>
          <w:lang w:val="de-DE"/>
        </w:rPr>
      </w:pPr>
      <w:r w:rsidRPr="008A3F01">
        <w:rPr>
          <w:szCs w:val="32"/>
          <w:lang w:val="de-DE"/>
        </w:rPr>
        <w:t xml:space="preserve">Mitteilung zum 39. Bacchus-Nachtlauf </w:t>
      </w:r>
      <w:r w:rsidR="00502647" w:rsidRPr="008A3F01">
        <w:rPr>
          <w:szCs w:val="32"/>
          <w:lang w:val="de-DE"/>
        </w:rPr>
        <w:br/>
      </w:r>
      <w:r w:rsidR="00FE4F4C" w:rsidRPr="008A3F01">
        <w:rPr>
          <w:b w:val="0"/>
          <w:sz w:val="28"/>
          <w:szCs w:val="28"/>
          <w:lang w:val="de-DE"/>
        </w:rPr>
        <w:t>(</w:t>
      </w:r>
      <w:r w:rsidRPr="008A3F01">
        <w:rPr>
          <w:b w:val="0"/>
          <w:sz w:val="28"/>
          <w:szCs w:val="28"/>
          <w:lang w:val="de-DE"/>
        </w:rPr>
        <w:t>für Teilnehmer a</w:t>
      </w:r>
      <w:r>
        <w:rPr>
          <w:b w:val="0"/>
          <w:sz w:val="28"/>
          <w:szCs w:val="28"/>
          <w:lang w:val="de-DE"/>
        </w:rPr>
        <w:t>us Deutschland)</w:t>
      </w:r>
    </w:p>
    <w:p w14:paraId="2F2EFC38" w14:textId="5956BA17" w:rsidR="006D4F01" w:rsidRDefault="008A3F01" w:rsidP="006D4F01">
      <w:pPr>
        <w:spacing w:before="360" w:line="380" w:lineRule="atLeast"/>
        <w:ind w:firstLine="425"/>
        <w:jc w:val="both"/>
        <w:rPr>
          <w:b w:val="0"/>
          <w:bCs/>
          <w:sz w:val="28"/>
          <w:szCs w:val="28"/>
        </w:rPr>
      </w:pPr>
      <w:r w:rsidRPr="0078659C">
        <w:rPr>
          <w:b w:val="0"/>
          <w:bCs/>
          <w:sz w:val="28"/>
          <w:szCs w:val="28"/>
          <w:lang w:val="de-DE"/>
        </w:rPr>
        <w:t xml:space="preserve">Am 7. September 2024 (Samstag) findet der 39. </w:t>
      </w:r>
      <w:r w:rsidRPr="008A3F01">
        <w:rPr>
          <w:b w:val="0"/>
          <w:bCs/>
          <w:sz w:val="28"/>
          <w:szCs w:val="28"/>
          <w:lang w:val="de-DE"/>
        </w:rPr>
        <w:t>Bacchus-Nachtlauf, der in Zielona G</w:t>
      </w:r>
      <w:r w:rsidR="00C82C15" w:rsidRPr="008A3F01">
        <w:rPr>
          <w:b w:val="0"/>
          <w:bCs/>
          <w:sz w:val="28"/>
          <w:szCs w:val="28"/>
          <w:lang w:val="de-DE"/>
        </w:rPr>
        <w:t>ór</w:t>
      </w:r>
      <w:r w:rsidRPr="008A3F01">
        <w:rPr>
          <w:b w:val="0"/>
          <w:bCs/>
          <w:sz w:val="28"/>
          <w:szCs w:val="28"/>
          <w:lang w:val="de-DE"/>
        </w:rPr>
        <w:t>a organisiert wird.</w:t>
      </w:r>
      <w:r w:rsidR="00C82C15" w:rsidRPr="008A3F01">
        <w:rPr>
          <w:b w:val="0"/>
          <w:bCs/>
          <w:sz w:val="28"/>
          <w:szCs w:val="28"/>
          <w:lang w:val="de-DE"/>
        </w:rPr>
        <w:t xml:space="preserve"> </w:t>
      </w:r>
      <w:r>
        <w:rPr>
          <w:b w:val="0"/>
          <w:bCs/>
          <w:sz w:val="28"/>
          <w:szCs w:val="28"/>
        </w:rPr>
        <w:t xml:space="preserve">Der </w:t>
      </w:r>
      <w:proofErr w:type="spellStart"/>
      <w:r>
        <w:rPr>
          <w:b w:val="0"/>
          <w:bCs/>
          <w:sz w:val="28"/>
          <w:szCs w:val="28"/>
        </w:rPr>
        <w:t>Laufstart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ist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um</w:t>
      </w:r>
      <w:proofErr w:type="spellEnd"/>
      <w:r>
        <w:rPr>
          <w:b w:val="0"/>
          <w:bCs/>
          <w:sz w:val="28"/>
          <w:szCs w:val="28"/>
        </w:rPr>
        <w:t xml:space="preserve"> 19:00 </w:t>
      </w:r>
      <w:proofErr w:type="spellStart"/>
      <w:r>
        <w:rPr>
          <w:b w:val="0"/>
          <w:bCs/>
          <w:sz w:val="28"/>
          <w:szCs w:val="28"/>
        </w:rPr>
        <w:t>Uhr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geplant</w:t>
      </w:r>
      <w:proofErr w:type="spellEnd"/>
      <w:r>
        <w:rPr>
          <w:b w:val="0"/>
          <w:bCs/>
          <w:sz w:val="28"/>
          <w:szCs w:val="28"/>
        </w:rPr>
        <w:t>.</w:t>
      </w:r>
      <w:r w:rsidR="006D4F01">
        <w:rPr>
          <w:b w:val="0"/>
          <w:bCs/>
          <w:sz w:val="28"/>
          <w:szCs w:val="28"/>
        </w:rPr>
        <w:br/>
      </w:r>
    </w:p>
    <w:p w14:paraId="68734849" w14:textId="46BF153A" w:rsidR="006D4F01" w:rsidRPr="006D4F01" w:rsidRDefault="006D4F01" w:rsidP="00561570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  <w:r w:rsidRPr="006D4F01">
        <w:rPr>
          <w:b w:val="0"/>
          <w:bCs/>
          <w:sz w:val="28"/>
          <w:szCs w:val="28"/>
          <w:lang w:val="de-DE"/>
        </w:rPr>
        <w:t>Dieser Lauf, der den Auftakt zu einer Reihe von Sportveranstaltungen im Rahmen der</w:t>
      </w:r>
      <w:r>
        <w:rPr>
          <w:b w:val="0"/>
          <w:bCs/>
          <w:sz w:val="28"/>
          <w:szCs w:val="28"/>
          <w:lang w:val="de-DE"/>
        </w:rPr>
        <w:t xml:space="preserve"> </w:t>
      </w:r>
      <w:r w:rsidRPr="006D4F01">
        <w:rPr>
          <w:b w:val="0"/>
          <w:bCs/>
          <w:sz w:val="28"/>
          <w:szCs w:val="28"/>
          <w:lang w:val="de-DE"/>
        </w:rPr>
        <w:t>Tage von Zielona Góra - "</w:t>
      </w:r>
      <w:proofErr w:type="spellStart"/>
      <w:r w:rsidRPr="006D4F01">
        <w:rPr>
          <w:b w:val="0"/>
          <w:bCs/>
          <w:sz w:val="28"/>
          <w:szCs w:val="28"/>
          <w:lang w:val="de-DE"/>
        </w:rPr>
        <w:t>Winobranie</w:t>
      </w:r>
      <w:proofErr w:type="spellEnd"/>
      <w:r w:rsidRPr="006D4F01">
        <w:rPr>
          <w:b w:val="0"/>
          <w:bCs/>
          <w:sz w:val="28"/>
          <w:szCs w:val="28"/>
          <w:lang w:val="de-DE"/>
        </w:rPr>
        <w:t xml:space="preserve"> 2024"</w:t>
      </w:r>
      <w:r>
        <w:rPr>
          <w:b w:val="0"/>
          <w:bCs/>
          <w:sz w:val="28"/>
          <w:szCs w:val="28"/>
          <w:lang w:val="de-DE"/>
        </w:rPr>
        <w:t xml:space="preserve"> (Weinlesefest)</w:t>
      </w:r>
      <w:r w:rsidRPr="006D4F01">
        <w:rPr>
          <w:b w:val="0"/>
          <w:bCs/>
          <w:sz w:val="28"/>
          <w:szCs w:val="28"/>
          <w:lang w:val="de-DE"/>
        </w:rPr>
        <w:t xml:space="preserve">, findet unter der ehrenamtlichen Schirmherrschaft des </w:t>
      </w:r>
      <w:r>
        <w:rPr>
          <w:b w:val="0"/>
          <w:bCs/>
          <w:sz w:val="28"/>
          <w:szCs w:val="28"/>
          <w:lang w:val="de-DE"/>
        </w:rPr>
        <w:t>Präsidenten</w:t>
      </w:r>
      <w:r w:rsidRPr="006D4F01">
        <w:rPr>
          <w:b w:val="0"/>
          <w:bCs/>
          <w:sz w:val="28"/>
          <w:szCs w:val="28"/>
          <w:lang w:val="de-DE"/>
        </w:rPr>
        <w:t xml:space="preserve"> der Stadt Zielona Góra statt.</w:t>
      </w:r>
      <w:r>
        <w:rPr>
          <w:b w:val="0"/>
          <w:bCs/>
          <w:sz w:val="28"/>
          <w:szCs w:val="28"/>
          <w:lang w:val="de-DE"/>
        </w:rPr>
        <w:t xml:space="preserve"> </w:t>
      </w:r>
      <w:r w:rsidRPr="006D4F01">
        <w:rPr>
          <w:b w:val="0"/>
          <w:bCs/>
          <w:sz w:val="28"/>
          <w:szCs w:val="28"/>
          <w:lang w:val="de-DE"/>
        </w:rPr>
        <w:t xml:space="preserve">In der Vergangenheit waren bereits Gäste aus Deutschland, den Niederlanden, Schweden, </w:t>
      </w:r>
      <w:r>
        <w:rPr>
          <w:b w:val="0"/>
          <w:bCs/>
          <w:sz w:val="28"/>
          <w:szCs w:val="28"/>
          <w:lang w:val="de-DE"/>
        </w:rPr>
        <w:t>Belarus</w:t>
      </w:r>
      <w:r w:rsidRPr="006D4F01">
        <w:rPr>
          <w:b w:val="0"/>
          <w:bCs/>
          <w:sz w:val="28"/>
          <w:szCs w:val="28"/>
          <w:lang w:val="de-DE"/>
        </w:rPr>
        <w:t>, der Ukraine und Kenia zu Gast.</w:t>
      </w:r>
    </w:p>
    <w:p w14:paraId="524778FD" w14:textId="77777777" w:rsidR="00561570" w:rsidRDefault="00561570" w:rsidP="006D4F01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</w:p>
    <w:p w14:paraId="0519E8E0" w14:textId="36CF85A9" w:rsidR="006D4F01" w:rsidRDefault="006D4F01" w:rsidP="006D4F01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  <w:r>
        <w:rPr>
          <w:b w:val="0"/>
          <w:bCs/>
          <w:sz w:val="28"/>
          <w:szCs w:val="28"/>
          <w:lang w:val="de-DE"/>
        </w:rPr>
        <w:t>Die Start- und Ziellinie</w:t>
      </w:r>
      <w:r w:rsidRPr="006D4F01">
        <w:rPr>
          <w:b w:val="0"/>
          <w:bCs/>
          <w:sz w:val="28"/>
          <w:szCs w:val="28"/>
          <w:lang w:val="de-DE"/>
        </w:rPr>
        <w:t xml:space="preserve"> befinden sich in der Nähe des </w:t>
      </w:r>
      <w:proofErr w:type="spellStart"/>
      <w:r w:rsidRPr="006D4F01">
        <w:rPr>
          <w:b w:val="0"/>
          <w:bCs/>
          <w:sz w:val="28"/>
          <w:szCs w:val="28"/>
          <w:lang w:val="de-DE"/>
        </w:rPr>
        <w:t>PGNiG</w:t>
      </w:r>
      <w:proofErr w:type="spellEnd"/>
      <w:r w:rsidRPr="006D4F01">
        <w:rPr>
          <w:b w:val="0"/>
          <w:bCs/>
          <w:sz w:val="28"/>
          <w:szCs w:val="28"/>
          <w:lang w:val="de-DE"/>
        </w:rPr>
        <w:t xml:space="preserve">-Bürogebäudes in der </w:t>
      </w:r>
      <w:r>
        <w:rPr>
          <w:b w:val="0"/>
          <w:bCs/>
          <w:sz w:val="28"/>
          <w:szCs w:val="28"/>
          <w:lang w:val="de-DE"/>
        </w:rPr>
        <w:t xml:space="preserve">Straße </w:t>
      </w:r>
      <w:proofErr w:type="spellStart"/>
      <w:r w:rsidRPr="006D4F01">
        <w:rPr>
          <w:b w:val="0"/>
          <w:bCs/>
          <w:sz w:val="28"/>
          <w:szCs w:val="28"/>
          <w:lang w:val="de-DE"/>
        </w:rPr>
        <w:t>Bohaterów</w:t>
      </w:r>
      <w:proofErr w:type="spellEnd"/>
      <w:r w:rsidRPr="006D4F01">
        <w:rPr>
          <w:b w:val="0"/>
          <w:bCs/>
          <w:sz w:val="28"/>
          <w:szCs w:val="28"/>
          <w:lang w:val="de-DE"/>
        </w:rPr>
        <w:t xml:space="preserve"> </w:t>
      </w:r>
      <w:proofErr w:type="spellStart"/>
      <w:r w:rsidRPr="006D4F01">
        <w:rPr>
          <w:b w:val="0"/>
          <w:bCs/>
          <w:sz w:val="28"/>
          <w:szCs w:val="28"/>
          <w:lang w:val="de-DE"/>
        </w:rPr>
        <w:t>Westerplatte</w:t>
      </w:r>
      <w:proofErr w:type="spellEnd"/>
      <w:r w:rsidRPr="006D4F01">
        <w:rPr>
          <w:b w:val="0"/>
          <w:bCs/>
          <w:sz w:val="28"/>
          <w:szCs w:val="28"/>
          <w:lang w:val="de-DE"/>
        </w:rPr>
        <w:t xml:space="preserve"> 15</w:t>
      </w:r>
      <w:r>
        <w:rPr>
          <w:b w:val="0"/>
          <w:bCs/>
          <w:sz w:val="28"/>
          <w:szCs w:val="28"/>
          <w:lang w:val="de-DE"/>
        </w:rPr>
        <w:t xml:space="preserve">. </w:t>
      </w:r>
      <w:r w:rsidRPr="006D4F01">
        <w:rPr>
          <w:b w:val="0"/>
          <w:bCs/>
          <w:sz w:val="28"/>
          <w:szCs w:val="28"/>
          <w:lang w:val="de-DE"/>
        </w:rPr>
        <w:t xml:space="preserve">Die 10 km lange Laufstrecke führt entlang der Straßen der Stadt (4 Runden </w:t>
      </w:r>
      <w:r>
        <w:rPr>
          <w:b w:val="0"/>
          <w:bCs/>
          <w:sz w:val="28"/>
          <w:szCs w:val="28"/>
          <w:lang w:val="de-DE"/>
        </w:rPr>
        <w:t>je</w:t>
      </w:r>
      <w:r w:rsidRPr="006D4F01">
        <w:rPr>
          <w:b w:val="0"/>
          <w:bCs/>
          <w:sz w:val="28"/>
          <w:szCs w:val="28"/>
          <w:lang w:val="de-DE"/>
        </w:rPr>
        <w:t xml:space="preserve"> 2,5 km). Teilnehmen kann jeder, der über 18 Jahre alt ist. Es wird eine allgemeine</w:t>
      </w:r>
      <w:r w:rsidR="00561570">
        <w:rPr>
          <w:b w:val="0"/>
          <w:bCs/>
          <w:sz w:val="28"/>
          <w:szCs w:val="28"/>
          <w:lang w:val="de-DE"/>
        </w:rPr>
        <w:t xml:space="preserve"> Klassifizierung</w:t>
      </w:r>
      <w:r w:rsidRPr="006D4F01">
        <w:rPr>
          <w:b w:val="0"/>
          <w:bCs/>
          <w:sz w:val="28"/>
          <w:szCs w:val="28"/>
          <w:lang w:val="de-DE"/>
        </w:rPr>
        <w:t xml:space="preserve"> für Frauen und Männer sowie in 11 Altersklassen. Die Sieger erhalten Pokale und </w:t>
      </w:r>
      <w:bookmarkStart w:id="1" w:name="_Hlk171076336"/>
      <w:r w:rsidRPr="006D4F01">
        <w:rPr>
          <w:b w:val="0"/>
          <w:bCs/>
          <w:sz w:val="28"/>
          <w:szCs w:val="28"/>
          <w:lang w:val="de-DE"/>
        </w:rPr>
        <w:t>Sachpreise</w:t>
      </w:r>
      <w:bookmarkEnd w:id="1"/>
      <w:r w:rsidRPr="006D4F01">
        <w:rPr>
          <w:b w:val="0"/>
          <w:bCs/>
          <w:sz w:val="28"/>
          <w:szCs w:val="28"/>
          <w:lang w:val="de-DE"/>
        </w:rPr>
        <w:t>. Alle Teilnehmer erhalten Erinnerungs-T-Shirts, und Teilnehmer, die den Lauf beenden, erhalten Erinnerungsmedaillen.</w:t>
      </w:r>
    </w:p>
    <w:p w14:paraId="716E7D72" w14:textId="77777777" w:rsidR="00561570" w:rsidRDefault="00561570" w:rsidP="006D4F01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</w:p>
    <w:p w14:paraId="12817AAD" w14:textId="380D4DCD" w:rsidR="00561570" w:rsidRPr="006D4F01" w:rsidRDefault="00561570" w:rsidP="006D4F01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  <w:r w:rsidRPr="00561570">
        <w:rPr>
          <w:b w:val="0"/>
          <w:bCs/>
          <w:sz w:val="28"/>
          <w:szCs w:val="28"/>
          <w:lang w:val="de-DE"/>
        </w:rPr>
        <w:t xml:space="preserve">Teilnehmer aus Deutschland nehmen auf Einladung der Organisatoren am Lauf teil, sind von der Startgebühr befreit und unfallversichert. Das Anmeldeformular (im Anhang) muss bis zum 14. August 2024 per E-Mail an </w:t>
      </w:r>
      <w:hyperlink r:id="rId9" w:history="1">
        <w:r w:rsidRPr="00560CD3">
          <w:rPr>
            <w:rStyle w:val="Hipercze"/>
            <w:b w:val="0"/>
            <w:bCs/>
            <w:sz w:val="28"/>
            <w:szCs w:val="28"/>
            <w:lang w:val="de-DE"/>
          </w:rPr>
          <w:t>biuro@tkkf.zgora.pl</w:t>
        </w:r>
      </w:hyperlink>
      <w:r>
        <w:rPr>
          <w:b w:val="0"/>
          <w:bCs/>
          <w:sz w:val="28"/>
          <w:szCs w:val="28"/>
          <w:lang w:val="de-DE"/>
        </w:rPr>
        <w:t xml:space="preserve"> gesendet werden</w:t>
      </w:r>
      <w:r w:rsidRPr="00561570">
        <w:rPr>
          <w:b w:val="0"/>
          <w:bCs/>
          <w:sz w:val="28"/>
          <w:szCs w:val="28"/>
          <w:lang w:val="de-DE"/>
        </w:rPr>
        <w:t xml:space="preserve">. Jeder </w:t>
      </w:r>
      <w:r>
        <w:rPr>
          <w:b w:val="0"/>
          <w:bCs/>
          <w:sz w:val="28"/>
          <w:szCs w:val="28"/>
          <w:lang w:val="de-DE"/>
        </w:rPr>
        <w:t>Läufer</w:t>
      </w:r>
      <w:r w:rsidRPr="00561570">
        <w:rPr>
          <w:b w:val="0"/>
          <w:bCs/>
          <w:sz w:val="28"/>
          <w:szCs w:val="28"/>
          <w:lang w:val="de-DE"/>
        </w:rPr>
        <w:t xml:space="preserve"> muss bei der Abholung der Startnummer eine Erklärung unter</w:t>
      </w:r>
      <w:r>
        <w:rPr>
          <w:b w:val="0"/>
          <w:bCs/>
          <w:sz w:val="28"/>
          <w:szCs w:val="28"/>
          <w:lang w:val="de-DE"/>
        </w:rPr>
        <w:t>zeichnen</w:t>
      </w:r>
      <w:r w:rsidRPr="00561570">
        <w:rPr>
          <w:b w:val="0"/>
          <w:bCs/>
          <w:sz w:val="28"/>
          <w:szCs w:val="28"/>
          <w:lang w:val="de-DE"/>
        </w:rPr>
        <w:t>, dass er auf eigenes Risiko an dem</w:t>
      </w:r>
      <w:r>
        <w:rPr>
          <w:b w:val="0"/>
          <w:bCs/>
          <w:sz w:val="28"/>
          <w:szCs w:val="28"/>
          <w:lang w:val="de-DE"/>
        </w:rPr>
        <w:t xml:space="preserve"> Lauf</w:t>
      </w:r>
      <w:r w:rsidRPr="00561570">
        <w:rPr>
          <w:b w:val="0"/>
          <w:bCs/>
          <w:sz w:val="28"/>
          <w:szCs w:val="28"/>
          <w:lang w:val="de-DE"/>
        </w:rPr>
        <w:t xml:space="preserve"> teilnimmt. </w:t>
      </w:r>
      <w:r w:rsidRPr="00561570">
        <w:rPr>
          <w:sz w:val="28"/>
          <w:szCs w:val="28"/>
          <w:lang w:val="de-DE"/>
        </w:rPr>
        <w:t>Die besten deutschen Läufer in den Altersklassen erhalten Pokale und Sachpreise.</w:t>
      </w:r>
    </w:p>
    <w:p w14:paraId="6BD75429" w14:textId="77777777" w:rsidR="00561570" w:rsidRDefault="00561570" w:rsidP="000302BB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</w:p>
    <w:p w14:paraId="042CD6A3" w14:textId="1AF95E86" w:rsidR="005E7ECB" w:rsidRPr="00561570" w:rsidRDefault="00561570" w:rsidP="00561570">
      <w:pPr>
        <w:spacing w:before="120" w:line="380" w:lineRule="atLeast"/>
        <w:ind w:firstLine="426"/>
        <w:jc w:val="both"/>
        <w:rPr>
          <w:b w:val="0"/>
          <w:bCs/>
          <w:sz w:val="28"/>
          <w:szCs w:val="28"/>
          <w:lang w:val="de-DE"/>
        </w:rPr>
      </w:pPr>
      <w:r w:rsidRPr="00561570">
        <w:rPr>
          <w:b w:val="0"/>
          <w:bCs/>
          <w:sz w:val="28"/>
          <w:szCs w:val="28"/>
          <w:lang w:val="de-DE"/>
        </w:rPr>
        <w:t xml:space="preserve">Weitere Einzelheiten </w:t>
      </w:r>
      <w:r>
        <w:rPr>
          <w:b w:val="0"/>
          <w:bCs/>
          <w:sz w:val="28"/>
          <w:szCs w:val="28"/>
          <w:lang w:val="de-DE"/>
        </w:rPr>
        <w:t>finden Sie im Regelwerk des Laufs</w:t>
      </w:r>
      <w:r w:rsidRPr="00561570">
        <w:rPr>
          <w:b w:val="0"/>
          <w:bCs/>
          <w:sz w:val="28"/>
          <w:szCs w:val="28"/>
          <w:lang w:val="de-DE"/>
        </w:rPr>
        <w:t>.</w:t>
      </w:r>
    </w:p>
    <w:sectPr w:rsidR="005E7ECB" w:rsidRPr="00561570">
      <w:pgSz w:w="11906" w:h="16838"/>
      <w:pgMar w:top="71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6537DB"/>
    <w:multiLevelType w:val="hybridMultilevel"/>
    <w:tmpl w:val="04EC2C92"/>
    <w:lvl w:ilvl="0" w:tplc="ECB201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93"/>
        </w:tabs>
        <w:ind w:left="-6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"/>
        </w:tabs>
        <w:ind w:left="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F4"/>
    <w:rsid w:val="000302BB"/>
    <w:rsid w:val="00051968"/>
    <w:rsid w:val="001758E4"/>
    <w:rsid w:val="00185B2C"/>
    <w:rsid w:val="001B580C"/>
    <w:rsid w:val="002468E1"/>
    <w:rsid w:val="00264ADF"/>
    <w:rsid w:val="0026582B"/>
    <w:rsid w:val="0034158D"/>
    <w:rsid w:val="00352E55"/>
    <w:rsid w:val="003910A4"/>
    <w:rsid w:val="00443176"/>
    <w:rsid w:val="004804FA"/>
    <w:rsid w:val="004A6862"/>
    <w:rsid w:val="004D54F4"/>
    <w:rsid w:val="00502647"/>
    <w:rsid w:val="00520D62"/>
    <w:rsid w:val="00536346"/>
    <w:rsid w:val="00540F0B"/>
    <w:rsid w:val="00553E89"/>
    <w:rsid w:val="00561570"/>
    <w:rsid w:val="00580CF4"/>
    <w:rsid w:val="00595ABC"/>
    <w:rsid w:val="005A47D0"/>
    <w:rsid w:val="005E7ECB"/>
    <w:rsid w:val="005F71D4"/>
    <w:rsid w:val="00612051"/>
    <w:rsid w:val="00693E95"/>
    <w:rsid w:val="006954DB"/>
    <w:rsid w:val="006C5B76"/>
    <w:rsid w:val="006D4F01"/>
    <w:rsid w:val="006E12A1"/>
    <w:rsid w:val="0073637E"/>
    <w:rsid w:val="0076103A"/>
    <w:rsid w:val="00774EDD"/>
    <w:rsid w:val="0078659C"/>
    <w:rsid w:val="00795A95"/>
    <w:rsid w:val="007E1278"/>
    <w:rsid w:val="0080653E"/>
    <w:rsid w:val="008A3F01"/>
    <w:rsid w:val="008C62B9"/>
    <w:rsid w:val="00935AD9"/>
    <w:rsid w:val="009A051D"/>
    <w:rsid w:val="009D709D"/>
    <w:rsid w:val="009F7E75"/>
    <w:rsid w:val="00A05DBD"/>
    <w:rsid w:val="00A4382B"/>
    <w:rsid w:val="00AC63D7"/>
    <w:rsid w:val="00B93EC3"/>
    <w:rsid w:val="00C82C15"/>
    <w:rsid w:val="00CA7439"/>
    <w:rsid w:val="00CC0B7A"/>
    <w:rsid w:val="00CE1E73"/>
    <w:rsid w:val="00CE231A"/>
    <w:rsid w:val="00CF2674"/>
    <w:rsid w:val="00DE4F77"/>
    <w:rsid w:val="00E14775"/>
    <w:rsid w:val="00E57036"/>
    <w:rsid w:val="00EA254F"/>
    <w:rsid w:val="00F04E16"/>
    <w:rsid w:val="00F178D4"/>
    <w:rsid w:val="00F9746E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F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/>
      <w:sz w:val="32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 w:val="0"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rFonts w:cs="Times New Roman"/>
      <w:b w:val="0"/>
      <w:sz w:val="24"/>
    </w:rPr>
  </w:style>
  <w:style w:type="paragraph" w:styleId="Tekstpodstawowy">
    <w:name w:val="Body Text"/>
    <w:basedOn w:val="Normalny"/>
    <w:semiHidden/>
    <w:pPr>
      <w:jc w:val="both"/>
    </w:pPr>
    <w:rPr>
      <w:b w:val="0"/>
      <w:bCs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63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637E"/>
    <w:rPr>
      <w:rFonts w:cs="Arial"/>
      <w:b/>
      <w:sz w:val="32"/>
      <w:szCs w:val="24"/>
    </w:rPr>
  </w:style>
  <w:style w:type="character" w:customStyle="1" w:styleId="apple-converted-space">
    <w:name w:val="apple-converted-space"/>
    <w:rsid w:val="009D709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C15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2C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2C15"/>
    <w:rPr>
      <w:rFonts w:cs="Arial"/>
      <w:b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746E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05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051D"/>
    <w:rPr>
      <w:rFonts w:cs="Arial"/>
      <w:b/>
      <w:sz w:val="32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15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/>
      <w:sz w:val="32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 w:val="0"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rFonts w:cs="Times New Roman"/>
      <w:b w:val="0"/>
      <w:sz w:val="24"/>
    </w:rPr>
  </w:style>
  <w:style w:type="paragraph" w:styleId="Tekstpodstawowy">
    <w:name w:val="Body Text"/>
    <w:basedOn w:val="Normalny"/>
    <w:semiHidden/>
    <w:pPr>
      <w:jc w:val="both"/>
    </w:pPr>
    <w:rPr>
      <w:b w:val="0"/>
      <w:bCs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63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637E"/>
    <w:rPr>
      <w:rFonts w:cs="Arial"/>
      <w:b/>
      <w:sz w:val="32"/>
      <w:szCs w:val="24"/>
    </w:rPr>
  </w:style>
  <w:style w:type="character" w:customStyle="1" w:styleId="apple-converted-space">
    <w:name w:val="apple-converted-space"/>
    <w:rsid w:val="009D709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C15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2C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2C15"/>
    <w:rPr>
      <w:rFonts w:cs="Arial"/>
      <w:b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746E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05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051D"/>
    <w:rPr>
      <w:rFonts w:cs="Arial"/>
      <w:b/>
      <w:sz w:val="32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tkkf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4DE5-9A62-4592-A39B-2977C83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Lubuskie Towarzystwo Krzewienia Kultury Fizycznej</vt:lpstr>
    </vt:vector>
  </TitlesOfParts>
  <Company>ltkkf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Lubuskie Towarzystwo Krzewienia Kultury Fizycznej</dc:title>
  <dc:creator>ltkkf</dc:creator>
  <cp:lastModifiedBy>Uzytkownik</cp:lastModifiedBy>
  <cp:revision>4</cp:revision>
  <cp:lastPrinted>2024-07-03T12:44:00Z</cp:lastPrinted>
  <dcterms:created xsi:type="dcterms:W3CDTF">2024-07-05T08:11:00Z</dcterms:created>
  <dcterms:modified xsi:type="dcterms:W3CDTF">2024-07-09T08:41:00Z</dcterms:modified>
</cp:coreProperties>
</file>